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61" w:rsidRDefault="00704961" w:rsidP="00704961">
      <w:pPr>
        <w:spacing w:after="0" w:line="240" w:lineRule="auto"/>
        <w:rPr>
          <w:rFonts w:eastAsia="Times New Roman"/>
        </w:rPr>
      </w:pPr>
      <w:bookmarkStart w:id="0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Muthusamy Swami [mailto:Muthusamy.Swami@ucf.edu]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August 18, 2022 9:05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Madani, Mo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robin; Jody Cummings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EnergygaugeSummit</w:t>
      </w:r>
      <w:proofErr w:type="spellEnd"/>
      <w:r>
        <w:rPr>
          <w:rFonts w:eastAsia="Times New Roman"/>
        </w:rPr>
        <w:t xml:space="preserve"> 7.50 software for approval </w:t>
      </w:r>
    </w:p>
    <w:p w:rsidR="00704961" w:rsidRDefault="00704961" w:rsidP="00704961"/>
    <w:p w:rsidR="00704961" w:rsidRDefault="00704961" w:rsidP="00704961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>Dear Mo:</w:t>
      </w:r>
    </w:p>
    <w:p w:rsidR="00704961" w:rsidRDefault="00704961" w:rsidP="00704961">
      <w:pPr>
        <w:pStyle w:val="BodyText"/>
        <w:spacing w:before="1"/>
        <w:rPr>
          <w:sz w:val="24"/>
          <w:szCs w:val="24"/>
        </w:rPr>
      </w:pPr>
    </w:p>
    <w:p w:rsidR="00704961" w:rsidRDefault="00704961" w:rsidP="00704961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FSEC is pleased to submit </w:t>
      </w:r>
      <w:proofErr w:type="spellStart"/>
      <w:r>
        <w:rPr>
          <w:sz w:val="24"/>
          <w:szCs w:val="24"/>
        </w:rPr>
        <w:t>EnergygaugeSummit</w:t>
      </w:r>
      <w:proofErr w:type="spellEnd"/>
      <w:r>
        <w:rPr>
          <w:sz w:val="24"/>
          <w:szCs w:val="24"/>
        </w:rPr>
        <w:t xml:space="preserve"> 7.50 software for approval by the Florida Building Commission. This version of the software incorporates the changes in the </w:t>
      </w:r>
      <w:r>
        <w:rPr>
          <w:sz w:val="24"/>
          <w:szCs w:val="24"/>
          <w:u w:val="single"/>
        </w:rPr>
        <w:t xml:space="preserve">2022 Supplement to the 7th Edition (2020) Florida Building Code </w:t>
      </w:r>
      <w:r>
        <w:rPr>
          <w:sz w:val="24"/>
          <w:szCs w:val="24"/>
        </w:rPr>
        <w:t>related to commercial buildings.</w:t>
      </w:r>
    </w:p>
    <w:p w:rsidR="00704961" w:rsidRDefault="00704961" w:rsidP="00704961">
      <w:pPr>
        <w:pStyle w:val="BodyText"/>
        <w:spacing w:before="1"/>
        <w:rPr>
          <w:sz w:val="24"/>
          <w:szCs w:val="24"/>
        </w:rPr>
      </w:pPr>
    </w:p>
    <w:p w:rsidR="00704961" w:rsidRDefault="00704961" w:rsidP="00704961">
      <w:pPr>
        <w:pStyle w:val="BodyText"/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Highlights of the changes are:</w:t>
      </w:r>
    </w:p>
    <w:p w:rsidR="00704961" w:rsidRDefault="00704961" w:rsidP="00704961">
      <w:pPr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 the calculation option to run the 2022-Supplement Compliance.</w:t>
      </w:r>
    </w:p>
    <w:p w:rsidR="00704961" w:rsidRDefault="00704961" w:rsidP="00704961">
      <w:pPr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Incorporates the updated minimum efficiencies and units for the categories shown in the table below.</w:t>
      </w:r>
    </w:p>
    <w:p w:rsidR="00704961" w:rsidRDefault="00704961" w:rsidP="00704961">
      <w:pPr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Provides users the choice of entering the units (EER, SEER, SEER2) for cooling efficiency and Heating efficiency (HSPF, HSPF2, COP) for heat pumps</w:t>
      </w:r>
    </w:p>
    <w:p w:rsidR="00704961" w:rsidRDefault="00704961" w:rsidP="00704961">
      <w:pPr>
        <w:numPr>
          <w:ilvl w:val="0"/>
          <w:numId w:val="1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 entry other than SEER2 for Split System under 65,000 Btu/h flags an error forcing the user to enter the correct units. Similarly, units are checked for single-package equipment as well.</w:t>
      </w:r>
    </w:p>
    <w:p w:rsidR="00704961" w:rsidRDefault="00704961" w:rsidP="00704961">
      <w:pPr>
        <w:pStyle w:val="BodyText"/>
        <w:spacing w:before="1"/>
        <w:rPr>
          <w:sz w:val="24"/>
          <w:szCs w:val="24"/>
        </w:rPr>
      </w:pPr>
    </w:p>
    <w:p w:rsidR="00704961" w:rsidRDefault="00704961" w:rsidP="00704961">
      <w:pPr>
        <w:pStyle w:val="BodyText"/>
        <w:spacing w:before="1"/>
        <w:rPr>
          <w:sz w:val="24"/>
          <w:szCs w:val="24"/>
        </w:rPr>
      </w:pPr>
      <w:r>
        <w:rPr>
          <w:sz w:val="24"/>
          <w:szCs w:val="24"/>
        </w:rPr>
        <w:t>The filing version of the software may be downloaded from the link below:</w:t>
      </w:r>
    </w:p>
    <w:p w:rsidR="00704961" w:rsidRDefault="00704961" w:rsidP="00704961">
      <w:pPr>
        <w:pStyle w:val="NormalWeb"/>
      </w:pPr>
      <w:hyperlink r:id="rId5" w:history="1">
        <w:r>
          <w:rPr>
            <w:rStyle w:val="Hyperlink"/>
          </w:rPr>
          <w:t>https://energygauge.com/downloads/setups/summitfiling750.exe</w:t>
        </w:r>
      </w:hyperlink>
    </w:p>
    <w:p w:rsidR="00704961" w:rsidRDefault="00704961" w:rsidP="00704961">
      <w:pPr>
        <w:spacing w:line="180" w:lineRule="exact"/>
        <w:ind w:right="195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MINIMUM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EFFICIENCY</w:t>
      </w:r>
      <w:r>
        <w:rPr>
          <w:rFonts w:ascii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REQUIREMENTS:</w:t>
      </w:r>
    </w:p>
    <w:p w:rsidR="00704961" w:rsidRDefault="00704961" w:rsidP="00704961">
      <w:pPr>
        <w:spacing w:after="33" w:line="182" w:lineRule="exact"/>
        <w:ind w:right="1959"/>
        <w:rPr>
          <w:rFonts w:ascii="Arial" w:hAnsi="Arial" w:cs="Arial"/>
          <w:b/>
          <w:bCs/>
          <w:sz w:val="16"/>
          <w:szCs w:val="16"/>
          <w:vertAlign w:val="superscript"/>
        </w:rPr>
      </w:pPr>
      <w:r>
        <w:rPr>
          <w:rFonts w:ascii="Arial" w:hAnsi="Arial" w:cs="Arial"/>
          <w:b/>
          <w:bCs/>
          <w:sz w:val="16"/>
          <w:szCs w:val="16"/>
        </w:rPr>
        <w:t>ELECTRICALLY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OPERATED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UNITARY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AIR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CONDITIONERS</w:t>
      </w:r>
      <w:r>
        <w:rPr>
          <w:rFonts w:ascii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AND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CONDENSING</w:t>
      </w:r>
      <w:r>
        <w:rPr>
          <w:rFonts w:ascii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UNITS</w:t>
      </w:r>
    </w:p>
    <w:tbl>
      <w:tblPr>
        <w:tblW w:w="7455" w:type="dxa"/>
        <w:tblInd w:w="1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381"/>
        <w:gridCol w:w="1645"/>
        <w:gridCol w:w="1747"/>
        <w:gridCol w:w="1351"/>
      </w:tblGrid>
      <w:tr w:rsidR="00704961" w:rsidTr="00704961">
        <w:trPr>
          <w:trHeight w:val="390"/>
        </w:trPr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96"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EQUIPMENT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TYPE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96" w:line="276" w:lineRule="auto"/>
              <w:ind w:left="100" w:right="8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SIZE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CATEGORY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17" w:line="276" w:lineRule="auto"/>
              <w:ind w:left="309" w:right="293" w:firstLine="19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HEATING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SECTION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TYPE</w:t>
            </w: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17" w:line="276" w:lineRule="auto"/>
              <w:ind w:left="40" w:right="84" w:firstLine="1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SUBCATEGORY OR</w:t>
            </w:r>
            <w:r>
              <w:rPr>
                <w:rFonts w:ascii="Arial" w:hAnsi="Arial" w:cs="Arial"/>
                <w:b/>
                <w:bCs/>
                <w:spacing w:val="-3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RATING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CONDITION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96" w:line="276" w:lineRule="auto"/>
              <w:ind w:right="-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MINIMUM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EFFICIENCY</w:t>
            </w:r>
          </w:p>
        </w:tc>
      </w:tr>
      <w:tr w:rsidR="00704961" w:rsidTr="00704961">
        <w:trPr>
          <w:trHeight w:val="529"/>
        </w:trPr>
        <w:tc>
          <w:tcPr>
            <w:tcW w:w="13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pStyle w:val="TableParagraph"/>
              <w:spacing w:before="61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conditioners,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air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cooled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pStyle w:val="TableParagraph"/>
              <w:spacing w:before="155" w:line="276" w:lineRule="auto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45,000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Btu/h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pStyle w:val="TableParagraph"/>
              <w:spacing w:before="155" w:line="276" w:lineRule="auto"/>
              <w:ind w:left="682" w:right="6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7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pStyle w:val="TableParagraph"/>
              <w:spacing w:before="11" w:line="276" w:lineRule="auto"/>
              <w:ind w:left="40"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System, single phase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11" w:line="276" w:lineRule="auto"/>
              <w:ind w:right="-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 SEER2</w:t>
            </w:r>
          </w:p>
        </w:tc>
      </w:tr>
      <w:tr w:rsidR="00704961" w:rsidTr="00704961">
        <w:trPr>
          <w:trHeight w:val="6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  <w:r>
              <w:rPr>
                <w:spacing w:val="-3"/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5,000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Btu/h and</w:t>
            </w:r>
          </w:p>
          <w:p w:rsidR="00704961" w:rsidRDefault="00704961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65,000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Btu/h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04961" w:rsidRDefault="00704961">
            <w:pPr>
              <w:pStyle w:val="TableParagraph"/>
              <w:spacing w:before="11" w:line="276" w:lineRule="auto"/>
              <w:ind w:right="-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 SEER2</w:t>
            </w:r>
          </w:p>
          <w:p w:rsidR="00704961" w:rsidRDefault="00704961">
            <w:pPr>
              <w:pStyle w:val="TableParagraph"/>
              <w:spacing w:before="11" w:line="276" w:lineRule="auto"/>
              <w:ind w:right="-7"/>
              <w:jc w:val="center"/>
              <w:rPr>
                <w:sz w:val="18"/>
                <w:szCs w:val="18"/>
              </w:rPr>
            </w:pPr>
          </w:p>
        </w:tc>
      </w:tr>
      <w:tr w:rsidR="00704961" w:rsidTr="00704961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4961" w:rsidRDefault="00704961">
            <w:pPr>
              <w:jc w:val="center"/>
              <w:rPr>
                <w:sz w:val="2"/>
                <w:szCs w:val="2"/>
                <w:u w:val="single"/>
              </w:rPr>
            </w:pPr>
          </w:p>
          <w:p w:rsidR="00704961" w:rsidRDefault="00704961">
            <w:pPr>
              <w:jc w:val="center"/>
              <w:rPr>
                <w:sz w:val="2"/>
                <w:szCs w:val="2"/>
                <w:u w:val="single"/>
              </w:rPr>
            </w:pPr>
          </w:p>
          <w:p w:rsidR="00704961" w:rsidRDefault="00704961">
            <w:pPr>
              <w:jc w:val="center"/>
              <w:rPr>
                <w:sz w:val="2"/>
                <w:szCs w:val="2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65,000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Btu/h</w:t>
            </w:r>
          </w:p>
          <w:p w:rsidR="00704961" w:rsidRDefault="00704961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04961" w:rsidRDefault="00704961">
            <w:pPr>
              <w:pStyle w:val="TableParagraph"/>
              <w:spacing w:before="11" w:line="276" w:lineRule="auto"/>
              <w:ind w:left="40" w:right="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Package,  single phase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4961" w:rsidRDefault="00704961">
            <w:pPr>
              <w:pStyle w:val="TableParagraph"/>
              <w:spacing w:before="11" w:line="276" w:lineRule="auto"/>
              <w:ind w:right="-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SEER</w:t>
            </w:r>
          </w:p>
        </w:tc>
      </w:tr>
    </w:tbl>
    <w:p w:rsidR="00704961" w:rsidRDefault="00704961" w:rsidP="00704961">
      <w:pPr>
        <w:spacing w:before="92"/>
        <w:ind w:left="5760" w:right="11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              </w:t>
      </w:r>
    </w:p>
    <w:p w:rsidR="00704961" w:rsidRDefault="00704961" w:rsidP="00704961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We’ll be happy to demonstrate the changes at a zoom meeting if you so desire.</w:t>
      </w:r>
    </w:p>
    <w:p w:rsidR="00704961" w:rsidRDefault="00704961" w:rsidP="00704961">
      <w:pPr>
        <w:pStyle w:val="BodyText"/>
        <w:spacing w:before="2"/>
        <w:rPr>
          <w:sz w:val="24"/>
          <w:szCs w:val="24"/>
        </w:rPr>
      </w:pPr>
    </w:p>
    <w:p w:rsidR="00704961" w:rsidRDefault="00704961" w:rsidP="00704961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Thank you</w:t>
      </w:r>
    </w:p>
    <w:p w:rsidR="00704961" w:rsidRDefault="00704961" w:rsidP="00704961">
      <w:pPr>
        <w:pStyle w:val="BodyText"/>
        <w:spacing w:before="2"/>
        <w:rPr>
          <w:sz w:val="24"/>
          <w:szCs w:val="24"/>
        </w:rPr>
      </w:pPr>
    </w:p>
    <w:p w:rsidR="00704961" w:rsidRDefault="00704961" w:rsidP="00704961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>Muthusamy Swami</w:t>
      </w:r>
      <w:bookmarkEnd w:id="0"/>
    </w:p>
    <w:p w:rsidR="00DC7F79" w:rsidRDefault="00DC7F79">
      <w:bookmarkStart w:id="1" w:name="_GoBack"/>
      <w:bookmarkEnd w:id="1"/>
    </w:p>
    <w:sectPr w:rsidR="00DC7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218F7"/>
    <w:multiLevelType w:val="hybridMultilevel"/>
    <w:tmpl w:val="374E214E"/>
    <w:lvl w:ilvl="0" w:tplc="0B424B88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1"/>
    <w:rsid w:val="00704961"/>
    <w:rsid w:val="00D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023F-96D7-4BB2-A80E-A6D9788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61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96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049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rsid w:val="0070496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04961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semiHidden/>
    <w:rsid w:val="00704961"/>
    <w:pPr>
      <w:autoSpaceDE w:val="0"/>
      <w:autoSpaceDN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ergygauge.com/downloads/setups/summitfiling750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1</cp:revision>
  <dcterms:created xsi:type="dcterms:W3CDTF">2022-08-29T12:45:00Z</dcterms:created>
  <dcterms:modified xsi:type="dcterms:W3CDTF">2022-08-29T12:48:00Z</dcterms:modified>
</cp:coreProperties>
</file>